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C904A" w14:textId="35AA8BC2" w:rsidR="000F67C1" w:rsidRDefault="000F67C1" w:rsidP="006A3DCF">
      <w:pPr>
        <w:ind w:right="91"/>
        <w:rPr>
          <w:sz w:val="20"/>
          <w:szCs w:val="20"/>
        </w:rPr>
      </w:pPr>
    </w:p>
    <w:p w14:paraId="6AC06D43" w14:textId="77777777" w:rsidR="00EB67EE" w:rsidRDefault="00EB67EE" w:rsidP="006A3DCF">
      <w:pPr>
        <w:ind w:right="91"/>
        <w:rPr>
          <w:sz w:val="20"/>
          <w:szCs w:val="20"/>
        </w:rPr>
      </w:pPr>
      <w:bookmarkStart w:id="0" w:name="_GoBack"/>
      <w:bookmarkEnd w:id="0"/>
    </w:p>
    <w:p w14:paraId="610AA344" w14:textId="2CE75B76" w:rsidR="006A3DCF" w:rsidRDefault="006A3DCF" w:rsidP="006A3DCF">
      <w:pPr>
        <w:ind w:right="91"/>
        <w:rPr>
          <w:sz w:val="20"/>
          <w:szCs w:val="20"/>
        </w:rPr>
      </w:pPr>
      <w:r>
        <w:rPr>
          <w:sz w:val="20"/>
          <w:szCs w:val="20"/>
        </w:rPr>
        <w:t>Znak sprawy:  SO-ŁI-III.2613.2.2024</w:t>
      </w:r>
    </w:p>
    <w:p w14:paraId="702648E2" w14:textId="77777777" w:rsidR="006A3DCF" w:rsidRPr="00893324" w:rsidRDefault="006A3DCF" w:rsidP="006A3DCF">
      <w:pPr>
        <w:ind w:right="1220"/>
      </w:pPr>
      <w:r w:rsidRPr="00893324">
        <w:rPr>
          <w:bCs/>
          <w:sz w:val="20"/>
          <w:szCs w:val="20"/>
          <w:vertAlign w:val="superscript"/>
        </w:rPr>
        <w:t xml:space="preserve">                                                             </w:t>
      </w:r>
    </w:p>
    <w:p w14:paraId="3F20BB3B" w14:textId="77777777" w:rsidR="003F62BC" w:rsidRDefault="003F62BC" w:rsidP="006A3DCF">
      <w:pPr>
        <w:spacing w:line="259" w:lineRule="auto"/>
        <w:ind w:left="10" w:right="43" w:hanging="10"/>
        <w:jc w:val="center"/>
        <w:rPr>
          <w:rFonts w:ascii="Times New Roman" w:hAnsi="Times New Roman" w:cs="Times New Roman"/>
          <w:b/>
          <w:bCs/>
        </w:rPr>
      </w:pPr>
    </w:p>
    <w:p w14:paraId="07C6F67F" w14:textId="6DE68246" w:rsidR="006A3DCF" w:rsidRPr="00B06DFB" w:rsidRDefault="006A3DCF" w:rsidP="006A3DCF">
      <w:pPr>
        <w:spacing w:line="259" w:lineRule="auto"/>
        <w:ind w:left="10" w:right="43" w:hanging="10"/>
        <w:jc w:val="center"/>
        <w:rPr>
          <w:rFonts w:ascii="Times New Roman" w:hAnsi="Times New Roman" w:cs="Times New Roman"/>
          <w:b/>
          <w:bCs/>
        </w:rPr>
      </w:pPr>
      <w:r w:rsidRPr="00B06DFB">
        <w:rPr>
          <w:rFonts w:ascii="Times New Roman" w:hAnsi="Times New Roman" w:cs="Times New Roman"/>
          <w:b/>
          <w:bCs/>
        </w:rPr>
        <w:t>INFORMACJA O ZBĘDNYCH I ZUŻYTYCH</w:t>
      </w:r>
    </w:p>
    <w:p w14:paraId="76EB2B4B" w14:textId="77777777" w:rsidR="006A3DCF" w:rsidRPr="00B06DFB" w:rsidRDefault="006A3DCF" w:rsidP="006A3DCF">
      <w:pPr>
        <w:spacing w:line="259" w:lineRule="auto"/>
        <w:ind w:left="10" w:right="43" w:hanging="10"/>
        <w:jc w:val="center"/>
        <w:rPr>
          <w:rFonts w:ascii="Times New Roman" w:hAnsi="Times New Roman" w:cs="Times New Roman"/>
          <w:b/>
          <w:bCs/>
        </w:rPr>
      </w:pPr>
      <w:r w:rsidRPr="00B06DFB">
        <w:rPr>
          <w:rFonts w:ascii="Times New Roman" w:hAnsi="Times New Roman" w:cs="Times New Roman"/>
          <w:b/>
          <w:bCs/>
        </w:rPr>
        <w:t xml:space="preserve">SKŁADNIKACH RZECZOWYCH MAJĄTKU RUCHOMEGO OŚRODKA SZKOLEŃ SPECJALISTYCZNYCH STRAŻY GRANICZNE W LUBANIU </w:t>
      </w:r>
    </w:p>
    <w:p w14:paraId="57249F3D" w14:textId="77777777" w:rsidR="006E0F9F" w:rsidRDefault="006A3DCF" w:rsidP="006A3DCF">
      <w:pPr>
        <w:spacing w:line="259" w:lineRule="auto"/>
        <w:ind w:left="10" w:right="43" w:hanging="10"/>
        <w:jc w:val="center"/>
        <w:rPr>
          <w:rFonts w:ascii="Times New Roman" w:hAnsi="Times New Roman" w:cs="Times New Roman"/>
          <w:b/>
          <w:bCs/>
        </w:rPr>
      </w:pPr>
      <w:r w:rsidRPr="00B06DFB">
        <w:rPr>
          <w:rFonts w:ascii="Times New Roman" w:hAnsi="Times New Roman" w:cs="Times New Roman"/>
          <w:b/>
          <w:bCs/>
        </w:rPr>
        <w:t xml:space="preserve">DO ZAGOSPODAROWANIA W FORMIE </w:t>
      </w:r>
    </w:p>
    <w:p w14:paraId="36E8CF30" w14:textId="73D540D2" w:rsidR="006A3DCF" w:rsidRPr="00B06DFB" w:rsidRDefault="004724B7" w:rsidP="006A3DCF">
      <w:pPr>
        <w:spacing w:line="259" w:lineRule="auto"/>
        <w:ind w:left="10" w:right="43" w:hanging="10"/>
        <w:jc w:val="center"/>
        <w:rPr>
          <w:rFonts w:ascii="Times New Roman" w:hAnsi="Times New Roman" w:cs="Times New Roman"/>
          <w:b/>
          <w:bCs/>
        </w:rPr>
      </w:pPr>
      <w:r w:rsidRPr="00B06DFB">
        <w:rPr>
          <w:rFonts w:ascii="Times New Roman" w:hAnsi="Times New Roman" w:cs="Times New Roman"/>
          <w:b/>
          <w:bCs/>
        </w:rPr>
        <w:t>NIEODPŁATNEGO PRZEKAZANIA</w:t>
      </w:r>
      <w:r w:rsidR="006E0F9F">
        <w:rPr>
          <w:rFonts w:ascii="Times New Roman" w:hAnsi="Times New Roman" w:cs="Times New Roman"/>
          <w:b/>
          <w:bCs/>
        </w:rPr>
        <w:t xml:space="preserve"> I DAROWIZNY</w:t>
      </w:r>
    </w:p>
    <w:p w14:paraId="1C61307E" w14:textId="77777777" w:rsidR="006A3DCF" w:rsidRPr="00B06DFB" w:rsidRDefault="006A3DCF" w:rsidP="006A3DCF">
      <w:pPr>
        <w:spacing w:line="259" w:lineRule="auto"/>
        <w:ind w:left="10" w:right="43" w:hanging="1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06DFB">
        <w:rPr>
          <w:rFonts w:ascii="Times New Roman" w:hAnsi="Times New Roman" w:cs="Times New Roman"/>
          <w:bCs/>
          <w:sz w:val="22"/>
          <w:szCs w:val="22"/>
        </w:rPr>
        <w:t>(mienie Wydziału Łączności i Informatyki)</w:t>
      </w:r>
    </w:p>
    <w:p w14:paraId="578E1342" w14:textId="65BB8D64" w:rsidR="004724B7" w:rsidRDefault="004724B7" w:rsidP="003F62BC">
      <w:pPr>
        <w:spacing w:line="259" w:lineRule="auto"/>
        <w:ind w:left="10" w:right="43" w:hanging="10"/>
        <w:jc w:val="center"/>
        <w:rPr>
          <w:bCs/>
        </w:rPr>
      </w:pPr>
    </w:p>
    <w:p w14:paraId="672C0FB1" w14:textId="77777777" w:rsidR="003F62BC" w:rsidRDefault="003F62BC" w:rsidP="003F62BC">
      <w:pPr>
        <w:spacing w:line="259" w:lineRule="auto"/>
        <w:ind w:left="10" w:right="43" w:hanging="10"/>
        <w:jc w:val="center"/>
        <w:rPr>
          <w:bCs/>
        </w:rPr>
      </w:pPr>
    </w:p>
    <w:p w14:paraId="0085C1BE" w14:textId="77777777" w:rsidR="00E23589" w:rsidRPr="00B06DFB" w:rsidRDefault="00B513C5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>Ośrodek Szkoleń Specjalistycznych Straży Granicznej w Lubaniu</w:t>
      </w:r>
      <w:r w:rsidR="006D7CA0" w:rsidRPr="00B06DFB">
        <w:rPr>
          <w:rFonts w:ascii="Times New Roman" w:hAnsi="Times New Roman" w:cs="Times New Roman"/>
          <w:sz w:val="22"/>
          <w:szCs w:val="22"/>
        </w:rPr>
        <w:t xml:space="preserve"> posiada do zagospodarowania </w:t>
      </w:r>
      <w:r w:rsidR="006A14EF" w:rsidRPr="00B06DFB">
        <w:rPr>
          <w:rFonts w:ascii="Times New Roman" w:hAnsi="Times New Roman" w:cs="Times New Roman"/>
          <w:sz w:val="22"/>
          <w:szCs w:val="22"/>
        </w:rPr>
        <w:t xml:space="preserve">w formie nieodpłatnego przekazania </w:t>
      </w:r>
      <w:r w:rsidR="0018767C" w:rsidRPr="00B06DFB">
        <w:rPr>
          <w:rFonts w:ascii="Times New Roman" w:hAnsi="Times New Roman" w:cs="Times New Roman"/>
          <w:sz w:val="22"/>
          <w:szCs w:val="22"/>
        </w:rPr>
        <w:t xml:space="preserve">i darowizny </w:t>
      </w:r>
      <w:r w:rsidR="006D7CA0" w:rsidRPr="00B06DFB">
        <w:rPr>
          <w:rFonts w:ascii="Times New Roman" w:hAnsi="Times New Roman" w:cs="Times New Roman"/>
          <w:sz w:val="22"/>
          <w:szCs w:val="22"/>
        </w:rPr>
        <w:t xml:space="preserve">zbędne </w:t>
      </w:r>
      <w:r w:rsidRPr="00B06DFB">
        <w:rPr>
          <w:rFonts w:ascii="Times New Roman" w:hAnsi="Times New Roman" w:cs="Times New Roman"/>
          <w:sz w:val="22"/>
          <w:szCs w:val="22"/>
        </w:rPr>
        <w:t xml:space="preserve">i zużyte </w:t>
      </w:r>
      <w:r w:rsidR="006D7CA0" w:rsidRPr="00B06DFB">
        <w:rPr>
          <w:rFonts w:ascii="Times New Roman" w:hAnsi="Times New Roman" w:cs="Times New Roman"/>
          <w:sz w:val="22"/>
          <w:szCs w:val="22"/>
        </w:rPr>
        <w:t>składniki rzeczowe majątku ruchomego</w:t>
      </w:r>
      <w:r w:rsidR="004724B7" w:rsidRPr="00B06DFB">
        <w:rPr>
          <w:rFonts w:ascii="Times New Roman" w:hAnsi="Times New Roman" w:cs="Times New Roman"/>
          <w:sz w:val="22"/>
          <w:szCs w:val="22"/>
        </w:rPr>
        <w:t xml:space="preserve"> Wydziału Łączności i Informatyki</w:t>
      </w:r>
      <w:r w:rsidR="006A14EF" w:rsidRPr="00B06DFB">
        <w:rPr>
          <w:rFonts w:ascii="Times New Roman" w:hAnsi="Times New Roman" w:cs="Times New Roman"/>
          <w:sz w:val="22"/>
          <w:szCs w:val="22"/>
        </w:rPr>
        <w:t>, k</w:t>
      </w:r>
      <w:r w:rsidR="006D7CA0" w:rsidRPr="00B06DFB">
        <w:rPr>
          <w:rFonts w:ascii="Times New Roman" w:hAnsi="Times New Roman" w:cs="Times New Roman"/>
          <w:sz w:val="22"/>
          <w:szCs w:val="22"/>
        </w:rPr>
        <w:t>tórych wykaz stanowi</w:t>
      </w:r>
      <w:r w:rsidR="004724B7" w:rsidRPr="00B06DFB">
        <w:rPr>
          <w:rFonts w:ascii="Times New Roman" w:hAnsi="Times New Roman" w:cs="Times New Roman"/>
          <w:sz w:val="22"/>
          <w:szCs w:val="22"/>
        </w:rPr>
        <w:t>ą</w:t>
      </w:r>
      <w:r w:rsidR="006D7CA0" w:rsidRPr="00B06DFB">
        <w:rPr>
          <w:rFonts w:ascii="Times New Roman" w:hAnsi="Times New Roman" w:cs="Times New Roman"/>
          <w:sz w:val="22"/>
          <w:szCs w:val="22"/>
        </w:rPr>
        <w:t xml:space="preserve"> załącznik</w:t>
      </w:r>
      <w:r w:rsidR="009938B7" w:rsidRPr="00B06DFB">
        <w:rPr>
          <w:rFonts w:ascii="Times New Roman" w:hAnsi="Times New Roman" w:cs="Times New Roman"/>
          <w:sz w:val="22"/>
          <w:szCs w:val="22"/>
        </w:rPr>
        <w:t>i</w:t>
      </w:r>
      <w:r w:rsidRPr="00B06DFB">
        <w:rPr>
          <w:rFonts w:ascii="Times New Roman" w:hAnsi="Times New Roman" w:cs="Times New Roman"/>
          <w:sz w:val="22"/>
          <w:szCs w:val="22"/>
        </w:rPr>
        <w:t>.</w:t>
      </w:r>
    </w:p>
    <w:p w14:paraId="266645AE" w14:textId="77777777" w:rsidR="0018767C" w:rsidRPr="00B06DFB" w:rsidRDefault="0018767C" w:rsidP="003F62BC">
      <w:pPr>
        <w:pStyle w:val="Akapitzlist"/>
        <w:numPr>
          <w:ilvl w:val="0"/>
          <w:numId w:val="9"/>
        </w:numPr>
        <w:suppressAutoHyphens/>
        <w:rPr>
          <w:rFonts w:eastAsia="SimSun"/>
          <w:color w:val="auto"/>
          <w:kern w:val="3"/>
          <w:lang w:eastAsia="zh-CN" w:bidi="hi-IN"/>
        </w:rPr>
      </w:pPr>
      <w:r w:rsidRPr="00B06DFB">
        <w:rPr>
          <w:rFonts w:eastAsia="SimSun"/>
          <w:color w:val="auto"/>
          <w:kern w:val="3"/>
          <w:lang w:eastAsia="zh-CN" w:bidi="hi-IN"/>
        </w:rPr>
        <w:t xml:space="preserve">Zagospodarowanie zbędnych i zużytych składników rzeczowych majątku ruchomego wyszczególnionych w załączniku/-ach nastąpi w formie nieodpłatnego przekazania lub darowizny zgodnie z § 38 i § 39 Rozporządzeniem Rady Ministrów z dnia 21 października 2019 roku w sprawie szczegółowego sposobu </w:t>
      </w:r>
      <w:r w:rsidR="00B06DFB">
        <w:rPr>
          <w:rFonts w:eastAsia="SimSun"/>
          <w:color w:val="auto"/>
          <w:kern w:val="3"/>
          <w:lang w:eastAsia="zh-CN" w:bidi="hi-IN"/>
        </w:rPr>
        <w:t xml:space="preserve">             </w:t>
      </w:r>
      <w:r w:rsidRPr="00B06DFB">
        <w:rPr>
          <w:rFonts w:eastAsia="SimSun"/>
          <w:color w:val="auto"/>
          <w:kern w:val="3"/>
          <w:lang w:eastAsia="zh-CN" w:bidi="hi-IN"/>
        </w:rPr>
        <w:t>g</w:t>
      </w:r>
      <w:r w:rsidR="00B06DFB">
        <w:rPr>
          <w:rFonts w:eastAsia="SimSun"/>
          <w:color w:val="auto"/>
          <w:kern w:val="3"/>
          <w:lang w:eastAsia="zh-CN" w:bidi="hi-IN"/>
        </w:rPr>
        <w:t>o</w:t>
      </w:r>
      <w:r w:rsidRPr="00B06DFB">
        <w:rPr>
          <w:rFonts w:eastAsia="SimSun"/>
          <w:color w:val="auto"/>
          <w:kern w:val="3"/>
          <w:lang w:eastAsia="zh-CN" w:bidi="hi-IN"/>
        </w:rPr>
        <w:t>spodarowania składnikami rzeczowymi majątku ruchomego Skarbu Państwa.</w:t>
      </w:r>
    </w:p>
    <w:p w14:paraId="3C8BEBC5" w14:textId="40F9F0C0" w:rsidR="007F3D42" w:rsidRPr="00B06DFB" w:rsidRDefault="006D7CA0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06DFB">
        <w:rPr>
          <w:rFonts w:ascii="Times New Roman" w:hAnsi="Times New Roman" w:cs="Times New Roman"/>
          <w:sz w:val="22"/>
          <w:szCs w:val="22"/>
        </w:rPr>
        <w:t xml:space="preserve">W przypadku zainteresowania pozyskaniem składników </w:t>
      </w:r>
      <w:r w:rsidR="00355B69" w:rsidRPr="00B06DFB">
        <w:rPr>
          <w:rFonts w:ascii="Times New Roman" w:hAnsi="Times New Roman" w:cs="Times New Roman"/>
          <w:sz w:val="22"/>
          <w:szCs w:val="22"/>
        </w:rPr>
        <w:t xml:space="preserve">rzeczowych majątku ruchomego </w:t>
      </w:r>
      <w:r w:rsidR="006A14EF" w:rsidRPr="00B06DFB">
        <w:rPr>
          <w:rFonts w:ascii="Times New Roman" w:hAnsi="Times New Roman" w:cs="Times New Roman"/>
          <w:sz w:val="22"/>
          <w:szCs w:val="22"/>
        </w:rPr>
        <w:t xml:space="preserve">wnioski należy składać </w:t>
      </w:r>
      <w:r w:rsidRPr="00B06DFB">
        <w:rPr>
          <w:rFonts w:ascii="Times New Roman" w:hAnsi="Times New Roman" w:cs="Times New Roman"/>
          <w:sz w:val="22"/>
          <w:szCs w:val="22"/>
        </w:rPr>
        <w:t xml:space="preserve">do Komendanta </w:t>
      </w:r>
      <w:r w:rsidR="00B513C5" w:rsidRPr="00B06DFB">
        <w:rPr>
          <w:rFonts w:ascii="Times New Roman" w:hAnsi="Times New Roman" w:cs="Times New Roman"/>
          <w:sz w:val="22"/>
          <w:szCs w:val="22"/>
        </w:rPr>
        <w:t>Ośrodka Szkoleń Specjalistycznych Straży Granicznej w Lubaniu</w:t>
      </w:r>
      <w:r w:rsidRPr="00B06DFB">
        <w:rPr>
          <w:rFonts w:ascii="Times New Roman" w:hAnsi="Times New Roman" w:cs="Times New Roman"/>
          <w:sz w:val="22"/>
          <w:szCs w:val="22"/>
        </w:rPr>
        <w:t xml:space="preserve"> w terminie</w:t>
      </w:r>
      <w:r w:rsidR="00B06DF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06DFB">
        <w:rPr>
          <w:rFonts w:ascii="Times New Roman" w:hAnsi="Times New Roman" w:cs="Times New Roman"/>
          <w:sz w:val="22"/>
          <w:szCs w:val="22"/>
        </w:rPr>
        <w:t xml:space="preserve"> </w:t>
      </w:r>
      <w:r w:rsidRPr="00B06DFB">
        <w:rPr>
          <w:rFonts w:ascii="Times New Roman" w:hAnsi="Times New Roman" w:cs="Times New Roman"/>
          <w:b/>
          <w:sz w:val="22"/>
          <w:szCs w:val="22"/>
          <w:u w:val="single"/>
        </w:rPr>
        <w:t xml:space="preserve">do dnia </w:t>
      </w:r>
      <w:r w:rsidR="00DF3D11">
        <w:rPr>
          <w:rFonts w:ascii="Times New Roman" w:hAnsi="Times New Roman" w:cs="Times New Roman"/>
          <w:b/>
          <w:sz w:val="22"/>
          <w:szCs w:val="22"/>
          <w:u w:val="single"/>
        </w:rPr>
        <w:t>13.03.</w:t>
      </w:r>
      <w:r w:rsidR="004724B7" w:rsidRPr="00B06DFB">
        <w:rPr>
          <w:rFonts w:ascii="Times New Roman" w:hAnsi="Times New Roman" w:cs="Times New Roman"/>
          <w:b/>
          <w:sz w:val="22"/>
          <w:szCs w:val="22"/>
          <w:u w:val="single"/>
        </w:rPr>
        <w:t>2025</w:t>
      </w:r>
      <w:r w:rsidRPr="00B06DFB">
        <w:rPr>
          <w:rFonts w:ascii="Times New Roman" w:hAnsi="Times New Roman" w:cs="Times New Roman"/>
          <w:b/>
          <w:sz w:val="22"/>
          <w:szCs w:val="22"/>
          <w:u w:val="single"/>
        </w:rPr>
        <w:t xml:space="preserve"> r.</w:t>
      </w:r>
    </w:p>
    <w:p w14:paraId="5EE0B573" w14:textId="77777777" w:rsidR="00944FF9" w:rsidRPr="00B06DFB" w:rsidRDefault="00944FF9" w:rsidP="003F62BC">
      <w:pPr>
        <w:pStyle w:val="Textbody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D9DECDE" w14:textId="77777777" w:rsidR="005C68D4" w:rsidRPr="00B06DFB" w:rsidRDefault="005C68D4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06DF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Wniosek o nieodpłatne przekazanie (z podziałem na mienie zbędne i zużyte) powinien zawierać</w:t>
      </w:r>
      <w:r w:rsidRPr="00B06DF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: </w:t>
      </w:r>
    </w:p>
    <w:p w14:paraId="5E94F6A9" w14:textId="77777777" w:rsidR="005C68D4" w:rsidRPr="00B06DFB" w:rsidRDefault="005C68D4" w:rsidP="003F62BC">
      <w:pPr>
        <w:numPr>
          <w:ilvl w:val="0"/>
          <w:numId w:val="13"/>
        </w:numPr>
        <w:shd w:val="clear" w:color="auto" w:fill="FFFFFF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nazwę, siedzibę i adres jednostki </w:t>
      </w:r>
      <w:r w:rsidRPr="00B06DF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lub podmiotu,</w:t>
      </w:r>
      <w:r w:rsidRPr="00B0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o których mowa w </w:t>
      </w:r>
      <w:r w:rsidRPr="00B06DFB">
        <w:rPr>
          <w:rFonts w:ascii="Times New Roman" w:hAnsi="Times New Roman" w:cs="Times New Roman"/>
          <w:sz w:val="22"/>
          <w:szCs w:val="22"/>
        </w:rPr>
        <w:t xml:space="preserve">Rozporządzeniu Rady Ministrów z dnia 21 października 2019 roku w sprawie szczegółowego sposobu gospodarowania składnikami rzeczowymi majątku ruchomego Skarbu Państwa; </w:t>
      </w:r>
    </w:p>
    <w:p w14:paraId="13C78E89" w14:textId="77777777" w:rsidR="005C68D4" w:rsidRPr="00B06DFB" w:rsidRDefault="005C68D4" w:rsidP="003F62BC">
      <w:pPr>
        <w:numPr>
          <w:ilvl w:val="0"/>
          <w:numId w:val="13"/>
        </w:numPr>
        <w:shd w:val="clear" w:color="auto" w:fill="FFFFFF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wskazanie składnika rzeczowego majątku ruchomego, którego wniosek dotyczy;</w:t>
      </w:r>
    </w:p>
    <w:p w14:paraId="69B3C8C7" w14:textId="77777777" w:rsidR="005C68D4" w:rsidRPr="00B06DFB" w:rsidRDefault="005C68D4" w:rsidP="003F62BC">
      <w:pPr>
        <w:numPr>
          <w:ilvl w:val="0"/>
          <w:numId w:val="13"/>
        </w:numPr>
        <w:shd w:val="clear" w:color="auto" w:fill="FFFFFF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oświadczenie, że przekazany składnik rzeczowy majątku ruchomego zostanie odebrany </w:t>
      </w:r>
      <w:r w:rsidRPr="00B06D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br/>
        <w:t>w terminie i miejscu wskazanym w protokole zdawczo-odbiorczym;</w:t>
      </w:r>
    </w:p>
    <w:p w14:paraId="312A5E2C" w14:textId="77777777" w:rsidR="005C68D4" w:rsidRPr="00B06DFB" w:rsidRDefault="005C68D4" w:rsidP="003F62BC">
      <w:pPr>
        <w:numPr>
          <w:ilvl w:val="0"/>
          <w:numId w:val="13"/>
        </w:numPr>
        <w:shd w:val="clear" w:color="auto" w:fill="FFFFFF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uzasadnienie -</w:t>
      </w:r>
      <w:r w:rsidRPr="00B06DFB">
        <w:rPr>
          <w:rFonts w:ascii="Times New Roman" w:hAnsi="Times New Roman" w:cs="Times New Roman"/>
          <w:sz w:val="22"/>
          <w:szCs w:val="22"/>
        </w:rPr>
        <w:t xml:space="preserve"> </w:t>
      </w:r>
      <w:r w:rsidRPr="00B06DF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powinno zawierać </w:t>
      </w:r>
      <w:r w:rsidRPr="00B06DFB">
        <w:rPr>
          <w:rFonts w:ascii="Times New Roman" w:hAnsi="Times New Roman" w:cs="Times New Roman"/>
          <w:sz w:val="22"/>
          <w:szCs w:val="22"/>
        </w:rPr>
        <w:t>informacje o sposobie wykorzystania mienia przez podmiot składający wniosek;</w:t>
      </w:r>
    </w:p>
    <w:p w14:paraId="416B9CB2" w14:textId="77777777" w:rsidR="005C68D4" w:rsidRPr="00B06DFB" w:rsidRDefault="005C68D4" w:rsidP="003F62BC">
      <w:pPr>
        <w:numPr>
          <w:ilvl w:val="0"/>
          <w:numId w:val="13"/>
        </w:numPr>
        <w:shd w:val="clear" w:color="auto" w:fill="FFFFFF"/>
        <w:autoSpaceDN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>okres, w którym składniki rzeczowe majątku ruchomego będą używane przez składającego wniosek</w:t>
      </w:r>
      <w:r w:rsidR="00B06DFB">
        <w:rPr>
          <w:rFonts w:ascii="Times New Roman" w:hAnsi="Times New Roman" w:cs="Times New Roman"/>
          <w:sz w:val="22"/>
          <w:szCs w:val="22"/>
        </w:rPr>
        <w:t>.</w:t>
      </w:r>
      <w:r w:rsidRPr="00B06D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6722EB" w14:textId="77777777" w:rsidR="005C68D4" w:rsidRPr="00B06DFB" w:rsidRDefault="005C68D4" w:rsidP="003F62BC">
      <w:pPr>
        <w:shd w:val="clear" w:color="auto" w:fill="FFFFFF"/>
        <w:autoSpaceDN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7B36B70" w14:textId="77777777" w:rsidR="005C68D4" w:rsidRPr="00B06DFB" w:rsidRDefault="005C68D4" w:rsidP="003F62BC">
      <w:pPr>
        <w:numPr>
          <w:ilvl w:val="0"/>
          <w:numId w:val="9"/>
        </w:numPr>
        <w:shd w:val="clear" w:color="auto" w:fill="FFFFFF"/>
        <w:autoSpaceDN/>
        <w:spacing w:line="276" w:lineRule="auto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B06DF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Wniosek o darowiznę (z podziałem na mienie zbędne i zużyte) powinien zawierać</w:t>
      </w:r>
      <w:r w:rsidRPr="00B06D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:</w:t>
      </w:r>
    </w:p>
    <w:p w14:paraId="092D67E8" w14:textId="77777777" w:rsidR="005C68D4" w:rsidRPr="00B06DFB" w:rsidRDefault="005C68D4" w:rsidP="003F62BC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nazwę, siedzibę i adres zainteresowanego podmiotu;</w:t>
      </w:r>
    </w:p>
    <w:p w14:paraId="2DF7D5F2" w14:textId="77777777" w:rsidR="005C68D4" w:rsidRPr="00B06DFB" w:rsidRDefault="005C68D4" w:rsidP="003F62BC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wskazanie składnika rzeczowego majątku ruchomego, którego wniosek dotyczy;</w:t>
      </w:r>
    </w:p>
    <w:p w14:paraId="17D77444" w14:textId="77777777" w:rsidR="005C68D4" w:rsidRPr="00B06DFB" w:rsidRDefault="005C68D4" w:rsidP="003F62BC">
      <w:pPr>
        <w:pStyle w:val="Textbody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oświadczenie zainteresowanego podmiotu, że składnik rzeczowy majątku ruchomego zostanie odebrany w terminie i miejscu wskazanym w protokole zdawczo-odbiorczym;</w:t>
      </w:r>
    </w:p>
    <w:p w14:paraId="3F9415E4" w14:textId="77777777" w:rsidR="005C68D4" w:rsidRPr="00B06DFB" w:rsidRDefault="005C68D4" w:rsidP="003F62BC">
      <w:pPr>
        <w:pStyle w:val="Textbody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zobowiązanie zainteresowanego podmiotu do pokrycia kosztów związanych z darowizną, </w:t>
      </w: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br/>
        <w:t>w tym kosztów odbioru przedmiotu darowizny;</w:t>
      </w:r>
    </w:p>
    <w:p w14:paraId="2F18A6B8" w14:textId="77777777" w:rsidR="005C68D4" w:rsidRPr="00B06DFB" w:rsidRDefault="005C68D4" w:rsidP="003F62BC">
      <w:pPr>
        <w:pStyle w:val="Textbody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wskazanie sposobu wykorzystania składnika rzeczowego majątku ruchomego przez podmiot wnioskujący o darowiznę;</w:t>
      </w:r>
    </w:p>
    <w:p w14:paraId="5FC0A0FB" w14:textId="77777777" w:rsidR="005C68D4" w:rsidRPr="00B06DFB" w:rsidRDefault="005C68D4" w:rsidP="003F62BC">
      <w:pPr>
        <w:pStyle w:val="Textbody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B06DFB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uzasadnienie, w tym uzasadnienie potrzeb zainteresowanego podmiotu;</w:t>
      </w:r>
    </w:p>
    <w:p w14:paraId="7BECA99A" w14:textId="77777777" w:rsidR="005C68D4" w:rsidRPr="00B06DFB" w:rsidRDefault="005C68D4" w:rsidP="003F62BC">
      <w:pPr>
        <w:pStyle w:val="Textbody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B06DFB">
        <w:rPr>
          <w:rFonts w:ascii="Times New Roman" w:hAnsi="Times New Roman" w:cs="Times New Roman"/>
          <w:sz w:val="22"/>
          <w:szCs w:val="22"/>
        </w:rPr>
        <w:t>okres przez jaki składniki rzeczowe majątku ruchomego będą używane przez składającego wniosek;</w:t>
      </w:r>
    </w:p>
    <w:p w14:paraId="413372C7" w14:textId="77777777" w:rsidR="005C68D4" w:rsidRPr="00B06DFB" w:rsidRDefault="005C68D4" w:rsidP="003F62BC">
      <w:pPr>
        <w:pStyle w:val="Textbody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</w:pPr>
      <w:r w:rsidRPr="00B06DFB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eastAsia="pl-PL" w:bidi="ar-SA"/>
        </w:rPr>
        <w:t>do wniosku należy dołączyć statut albo inny dokument określający organizację oraz przedmiot działalności zainteresowanego podmiotu</w:t>
      </w:r>
      <w:r w:rsidRPr="00B06DFB">
        <w:rPr>
          <w:rFonts w:ascii="Times New Roman" w:hAnsi="Times New Roman" w:cs="Times New Roman"/>
          <w:i/>
          <w:iCs/>
          <w:kern w:val="0"/>
          <w:sz w:val="22"/>
          <w:szCs w:val="22"/>
          <w:lang w:eastAsia="pl-PL" w:bidi="ar-SA"/>
        </w:rPr>
        <w:t>.</w:t>
      </w:r>
    </w:p>
    <w:p w14:paraId="6DC7239E" w14:textId="77777777" w:rsidR="005C68D4" w:rsidRPr="00B06DFB" w:rsidRDefault="005C68D4" w:rsidP="003F62BC">
      <w:pPr>
        <w:pStyle w:val="Textbody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AE50C0" w14:textId="5ED38655" w:rsidR="004724B7" w:rsidRPr="00B06DFB" w:rsidRDefault="004724B7" w:rsidP="003F62BC">
      <w:pPr>
        <w:numPr>
          <w:ilvl w:val="0"/>
          <w:numId w:val="9"/>
        </w:numPr>
        <w:shd w:val="clear" w:color="auto" w:fill="FFFFFF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>Wnioski podpisane elektronicznie można składać poprzez</w:t>
      </w:r>
      <w:r w:rsidR="006E0F9F">
        <w:rPr>
          <w:rFonts w:ascii="Times New Roman" w:hAnsi="Times New Roman" w:cs="Times New Roman"/>
          <w:sz w:val="22"/>
          <w:szCs w:val="22"/>
        </w:rPr>
        <w:t>:</w:t>
      </w:r>
      <w:r w:rsidRPr="00B06DFB">
        <w:rPr>
          <w:rFonts w:ascii="Times New Roman" w:hAnsi="Times New Roman" w:cs="Times New Roman"/>
          <w:sz w:val="22"/>
          <w:szCs w:val="22"/>
        </w:rPr>
        <w:t xml:space="preserve"> platformę </w:t>
      </w:r>
      <w:proofErr w:type="spellStart"/>
      <w:r w:rsidRPr="00B06DFB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="006E0F9F">
        <w:rPr>
          <w:rFonts w:ascii="Times New Roman" w:hAnsi="Times New Roman" w:cs="Times New Roman"/>
          <w:sz w:val="22"/>
          <w:szCs w:val="22"/>
        </w:rPr>
        <w:t xml:space="preserve">, e-mail </w:t>
      </w:r>
      <w:r w:rsidRPr="00B06DFB">
        <w:rPr>
          <w:rFonts w:ascii="Times New Roman" w:hAnsi="Times New Roman" w:cs="Times New Roman"/>
          <w:sz w:val="22"/>
          <w:szCs w:val="22"/>
        </w:rPr>
        <w:t xml:space="preserve"> </w:t>
      </w:r>
      <w:r w:rsidRPr="00B06DFB">
        <w:rPr>
          <w:rFonts w:ascii="Times New Roman" w:hAnsi="Times New Roman" w:cs="Times New Roman"/>
          <w:sz w:val="22"/>
          <w:szCs w:val="22"/>
        </w:rPr>
        <w:br/>
        <w:t>na adres</w:t>
      </w:r>
      <w:r w:rsidRPr="003F62BC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Pr="003F62BC">
          <w:rPr>
            <w:rStyle w:val="Hipercze"/>
            <w:rFonts w:ascii="Times New Roman" w:hAnsi="Times New Roman" w:cs="Times New Roman"/>
            <w:b/>
            <w:color w:val="auto"/>
            <w:sz w:val="22"/>
            <w:szCs w:val="22"/>
          </w:rPr>
          <w:t>komendant.osssg@strazgraniczna.pl</w:t>
        </w:r>
      </w:hyperlink>
      <w:r w:rsidR="006E0F9F">
        <w:rPr>
          <w:rStyle w:val="Hipercze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E0F9F" w:rsidRPr="006E0F9F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lub faxem na</w:t>
      </w:r>
      <w:r w:rsidR="006E0F9F" w:rsidRPr="006E0F9F">
        <w:rPr>
          <w:rStyle w:val="Hipercze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 </w:t>
      </w:r>
      <w:r w:rsidR="006E0F9F" w:rsidRPr="006E0F9F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nr</w:t>
      </w:r>
      <w:r w:rsidR="006E0F9F">
        <w:rPr>
          <w:rStyle w:val="Hipercze"/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E0F9F" w:rsidRPr="00B06DFB">
        <w:rPr>
          <w:rStyle w:val="StrongEmphasis"/>
          <w:rFonts w:ascii="Times New Roman" w:hAnsi="Times New Roman" w:cs="Times New Roman"/>
          <w:sz w:val="22"/>
          <w:szCs w:val="22"/>
          <w:u w:val="single"/>
        </w:rPr>
        <w:t>+48 75 72 54</w:t>
      </w:r>
      <w:r w:rsidR="006E0F9F">
        <w:rPr>
          <w:rStyle w:val="StrongEmphasis"/>
          <w:rFonts w:ascii="Times New Roman" w:hAnsi="Times New Roman" w:cs="Times New Roman"/>
          <w:sz w:val="22"/>
          <w:szCs w:val="22"/>
          <w:u w:val="single"/>
        </w:rPr>
        <w:t> </w:t>
      </w:r>
      <w:r w:rsidR="006E0F9F" w:rsidRPr="00B06DFB">
        <w:rPr>
          <w:rStyle w:val="StrongEmphasis"/>
          <w:rFonts w:ascii="Times New Roman" w:hAnsi="Times New Roman" w:cs="Times New Roman"/>
          <w:sz w:val="22"/>
          <w:szCs w:val="22"/>
          <w:u w:val="single"/>
        </w:rPr>
        <w:t>700</w:t>
      </w:r>
      <w:r w:rsidR="006E0F9F">
        <w:rPr>
          <w:rStyle w:val="StrongEmphasis"/>
          <w:rFonts w:ascii="Times New Roman" w:hAnsi="Times New Roman" w:cs="Times New Roman"/>
          <w:sz w:val="22"/>
          <w:szCs w:val="22"/>
          <w:u w:val="single"/>
        </w:rPr>
        <w:t>.</w:t>
      </w:r>
    </w:p>
    <w:p w14:paraId="395C7C0A" w14:textId="77777777" w:rsidR="004724B7" w:rsidRPr="00B06DFB" w:rsidRDefault="004724B7" w:rsidP="003F62BC">
      <w:pPr>
        <w:numPr>
          <w:ilvl w:val="0"/>
          <w:numId w:val="9"/>
        </w:numPr>
        <w:shd w:val="clear" w:color="auto" w:fill="FFFFFF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 xml:space="preserve">Wnioski podpisane ręcznie można przesłać listownie na adres: </w:t>
      </w:r>
    </w:p>
    <w:p w14:paraId="2C0F5E81" w14:textId="77777777" w:rsidR="004724B7" w:rsidRPr="00B06DFB" w:rsidRDefault="004724B7" w:rsidP="003F62BC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6DFB">
        <w:rPr>
          <w:rFonts w:ascii="Times New Roman" w:hAnsi="Times New Roman" w:cs="Times New Roman"/>
          <w:b/>
          <w:sz w:val="22"/>
          <w:szCs w:val="22"/>
        </w:rPr>
        <w:t>Ośrodek Szkoleń Specjalistycznych Straży Granicznej w Lubaniu</w:t>
      </w:r>
    </w:p>
    <w:p w14:paraId="64A950A7" w14:textId="77777777" w:rsidR="004724B7" w:rsidRPr="00B06DFB" w:rsidRDefault="004724B7" w:rsidP="003F62BC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6DFB">
        <w:rPr>
          <w:rFonts w:ascii="Times New Roman" w:hAnsi="Times New Roman" w:cs="Times New Roman"/>
          <w:b/>
          <w:sz w:val="22"/>
          <w:szCs w:val="22"/>
        </w:rPr>
        <w:t>ul. Wojska Polskiego 2</w:t>
      </w:r>
      <w:r w:rsidR="00B06DFB" w:rsidRPr="00B06DF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B06DFB">
        <w:rPr>
          <w:rFonts w:ascii="Times New Roman" w:hAnsi="Times New Roman" w:cs="Times New Roman"/>
          <w:b/>
          <w:sz w:val="22"/>
          <w:szCs w:val="22"/>
        </w:rPr>
        <w:t>59-800 Lubań</w:t>
      </w:r>
    </w:p>
    <w:p w14:paraId="4E88160C" w14:textId="223C829E" w:rsidR="004724B7" w:rsidRPr="00B06DFB" w:rsidRDefault="004724B7" w:rsidP="003F62BC">
      <w:pPr>
        <w:pStyle w:val="Textbody"/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 xml:space="preserve">lub </w:t>
      </w:r>
      <w:r w:rsidR="003F62BC">
        <w:rPr>
          <w:rFonts w:ascii="Times New Roman" w:hAnsi="Times New Roman" w:cs="Times New Roman"/>
          <w:sz w:val="22"/>
          <w:szCs w:val="22"/>
        </w:rPr>
        <w:t xml:space="preserve">złożyć </w:t>
      </w:r>
      <w:r w:rsidRPr="00B06DFB">
        <w:rPr>
          <w:rFonts w:ascii="Times New Roman" w:hAnsi="Times New Roman" w:cs="Times New Roman"/>
          <w:sz w:val="22"/>
          <w:szCs w:val="22"/>
        </w:rPr>
        <w:t>bezpośrednio do Kancelarii Ośrodka Szkoleń Specjalistycznych Straży Granicznej w Lubaniu.</w:t>
      </w:r>
    </w:p>
    <w:p w14:paraId="25EB982B" w14:textId="77777777" w:rsidR="004724B7" w:rsidRPr="00B06DFB" w:rsidRDefault="004724B7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06DFB">
        <w:rPr>
          <w:rFonts w:ascii="Times New Roman" w:hAnsi="Times New Roman" w:cs="Times New Roman"/>
          <w:sz w:val="22"/>
          <w:szCs w:val="22"/>
          <w:u w:val="single"/>
        </w:rPr>
        <w:lastRenderedPageBreak/>
        <w:t>Wnioski złożone po terminie nie podlegają rozpatrzeniu.</w:t>
      </w:r>
    </w:p>
    <w:p w14:paraId="5A3973B9" w14:textId="77777777" w:rsidR="004724B7" w:rsidRPr="00B06DFB" w:rsidRDefault="004724B7" w:rsidP="003F62BC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76" w:lineRule="auto"/>
        <w:ind w:right="0"/>
        <w:rPr>
          <w:color w:val="auto"/>
        </w:rPr>
      </w:pPr>
      <w:r w:rsidRPr="00B06DFB">
        <w:t>W przypadku wniosków przesłanych w sposób tradycyjny decyduje data stempla pocztowego.</w:t>
      </w:r>
    </w:p>
    <w:p w14:paraId="691972B2" w14:textId="77777777" w:rsidR="004724B7" w:rsidRPr="00B06DFB" w:rsidRDefault="004724B7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color w:val="000000"/>
          <w:sz w:val="22"/>
          <w:szCs w:val="22"/>
        </w:rPr>
        <w:t xml:space="preserve">Mienie będące przedmiotem nieodpłatnego przekazania </w:t>
      </w:r>
      <w:r w:rsidR="00944FF9" w:rsidRPr="00B06DFB">
        <w:rPr>
          <w:rFonts w:ascii="Times New Roman" w:hAnsi="Times New Roman" w:cs="Times New Roman"/>
          <w:color w:val="000000"/>
          <w:sz w:val="22"/>
          <w:szCs w:val="22"/>
        </w:rPr>
        <w:t xml:space="preserve">i darowizny </w:t>
      </w:r>
      <w:r w:rsidRPr="00B06DFB">
        <w:rPr>
          <w:rFonts w:ascii="Times New Roman" w:hAnsi="Times New Roman" w:cs="Times New Roman"/>
          <w:color w:val="000000"/>
          <w:sz w:val="22"/>
          <w:szCs w:val="22"/>
        </w:rPr>
        <w:t xml:space="preserve">nie podlega reklamacji oraz </w:t>
      </w:r>
      <w:r w:rsidRPr="00B06DFB">
        <w:rPr>
          <w:rFonts w:ascii="Times New Roman" w:hAnsi="Times New Roman" w:cs="Times New Roman"/>
          <w:sz w:val="22"/>
          <w:szCs w:val="22"/>
        </w:rPr>
        <w:t>nie udziela się na nie gwarancji</w:t>
      </w:r>
      <w:r w:rsidRPr="00B06DF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052057C" w14:textId="77777777" w:rsidR="007F3D42" w:rsidRPr="00B06DFB" w:rsidRDefault="004A08F4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>Ośrodek Szkoleń Specjalistycznych Straży Granicznej w Lubaniu zastrzega sobie prawo wycofania składników rzeczowych majątku ruchomego z wykazów bez podania przyczyny.</w:t>
      </w:r>
    </w:p>
    <w:p w14:paraId="35A93253" w14:textId="77777777" w:rsidR="004724B7" w:rsidRPr="00B06DFB" w:rsidRDefault="004724B7" w:rsidP="003F62BC">
      <w:pPr>
        <w:pStyle w:val="Akapitzlist"/>
        <w:numPr>
          <w:ilvl w:val="0"/>
          <w:numId w:val="9"/>
        </w:numPr>
        <w:suppressAutoHyphens/>
        <w:spacing w:line="276" w:lineRule="auto"/>
        <w:rPr>
          <w:rFonts w:eastAsia="SimSun"/>
          <w:color w:val="auto"/>
          <w:kern w:val="3"/>
          <w:lang w:eastAsia="zh-CN" w:bidi="hi-IN"/>
        </w:rPr>
      </w:pPr>
      <w:r w:rsidRPr="00B06DFB">
        <w:rPr>
          <w:rFonts w:eastAsia="SimSun"/>
          <w:color w:val="auto"/>
          <w:kern w:val="3"/>
          <w:lang w:eastAsia="zh-CN" w:bidi="hi-IN"/>
        </w:rPr>
        <w:t>Szczegółowych informacji w przedmiotowej sprawie udziela:</w:t>
      </w:r>
    </w:p>
    <w:p w14:paraId="36FC708C" w14:textId="77777777" w:rsidR="004724B7" w:rsidRPr="00B06DFB" w:rsidRDefault="004724B7" w:rsidP="003F62BC">
      <w:pPr>
        <w:pStyle w:val="Akapitzlist"/>
        <w:suppressAutoHyphens/>
        <w:spacing w:after="0" w:line="276" w:lineRule="auto"/>
        <w:ind w:left="360" w:right="134"/>
      </w:pPr>
    </w:p>
    <w:p w14:paraId="0D766EE6" w14:textId="77777777" w:rsidR="004724B7" w:rsidRPr="00B06DFB" w:rsidRDefault="004724B7" w:rsidP="003F62BC">
      <w:pPr>
        <w:pStyle w:val="Akapitzlist"/>
        <w:suppressAutoHyphens/>
        <w:spacing w:after="0" w:line="276" w:lineRule="auto"/>
        <w:ind w:left="360" w:right="134"/>
        <w:rPr>
          <w:b/>
          <w:bCs/>
        </w:rPr>
      </w:pPr>
      <w:r w:rsidRPr="00B06DFB">
        <w:rPr>
          <w:b/>
          <w:bCs/>
        </w:rPr>
        <w:t>Pan Maciej PIETRUSZEWSKI</w:t>
      </w:r>
    </w:p>
    <w:p w14:paraId="13891E56" w14:textId="77777777" w:rsidR="004724B7" w:rsidRPr="00B06DFB" w:rsidRDefault="004724B7" w:rsidP="003F62BC">
      <w:pPr>
        <w:pStyle w:val="Akapitzlist"/>
        <w:suppressAutoHyphens/>
        <w:spacing w:after="0" w:line="276" w:lineRule="auto"/>
        <w:ind w:left="360" w:right="134"/>
        <w:rPr>
          <w:b/>
          <w:bCs/>
        </w:rPr>
      </w:pPr>
      <w:r w:rsidRPr="00B06DFB">
        <w:rPr>
          <w:b/>
          <w:bCs/>
        </w:rPr>
        <w:t>tel. IP /miejski/: +48 75 72 54 099 - od poniedziałku do piątku w godz. 8.00 - 14.00</w:t>
      </w:r>
    </w:p>
    <w:p w14:paraId="0E5D863D" w14:textId="77777777" w:rsidR="004724B7" w:rsidRPr="00B06DFB" w:rsidRDefault="004724B7" w:rsidP="003F62BC">
      <w:pPr>
        <w:pStyle w:val="Akapitzlist"/>
        <w:suppressAutoHyphens/>
        <w:spacing w:after="0" w:line="276" w:lineRule="auto"/>
        <w:ind w:left="360" w:right="134"/>
        <w:rPr>
          <w:b/>
          <w:bCs/>
        </w:rPr>
      </w:pPr>
      <w:r w:rsidRPr="00B06DFB">
        <w:rPr>
          <w:b/>
          <w:bCs/>
        </w:rPr>
        <w:t>tel. GSM: + 48 600 889 769 - od poniedziałku do piątku w godz. 8.00 - 14.00</w:t>
      </w:r>
    </w:p>
    <w:p w14:paraId="34F38018" w14:textId="77777777" w:rsidR="004724B7" w:rsidRPr="00B06DFB" w:rsidRDefault="004724B7" w:rsidP="003F62BC">
      <w:pPr>
        <w:pStyle w:val="Akapitzlist"/>
        <w:suppressAutoHyphens/>
        <w:spacing w:after="0" w:line="276" w:lineRule="auto"/>
        <w:ind w:left="360" w:right="4013"/>
        <w:rPr>
          <w:rStyle w:val="Hipercze"/>
          <w:b/>
          <w:bCs/>
          <w:color w:val="auto"/>
        </w:rPr>
      </w:pPr>
      <w:r w:rsidRPr="00B06DFB">
        <w:rPr>
          <w:b/>
          <w:bCs/>
        </w:rPr>
        <w:t xml:space="preserve">e-mail: </w:t>
      </w:r>
      <w:hyperlink r:id="rId8" w:history="1">
        <w:r w:rsidRPr="00B06DFB">
          <w:rPr>
            <w:rStyle w:val="Hipercze"/>
            <w:b/>
            <w:bCs/>
            <w:color w:val="auto"/>
          </w:rPr>
          <w:t>maciej.pietruszewski@strazgraniczna.pl</w:t>
        </w:r>
      </w:hyperlink>
    </w:p>
    <w:p w14:paraId="7C85D974" w14:textId="77777777" w:rsidR="004724B7" w:rsidRPr="00B06DFB" w:rsidRDefault="004724B7" w:rsidP="003F62BC">
      <w:pPr>
        <w:pStyle w:val="Akapitzlist"/>
        <w:suppressAutoHyphens/>
        <w:spacing w:after="0" w:line="276" w:lineRule="auto"/>
        <w:ind w:left="360" w:right="4013"/>
        <w:rPr>
          <w:b/>
          <w:bCs/>
        </w:rPr>
      </w:pPr>
    </w:p>
    <w:p w14:paraId="35F434F2" w14:textId="3B134934" w:rsidR="00951FB3" w:rsidRPr="00B06DFB" w:rsidRDefault="00951FB3" w:rsidP="003F62BC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76" w:lineRule="auto"/>
        <w:ind w:right="0"/>
        <w:rPr>
          <w:color w:val="auto"/>
        </w:rPr>
      </w:pPr>
      <w:r w:rsidRPr="00B06DFB">
        <w:rPr>
          <w:color w:val="auto"/>
        </w:rPr>
        <w:t xml:space="preserve">Składniki rzeczowe majątku ruchomego można oglądać w dni robocze od poniedziałku  do piątku </w:t>
      </w:r>
      <w:r w:rsidR="00BB0DBF">
        <w:rPr>
          <w:color w:val="auto"/>
        </w:rPr>
        <w:br/>
      </w:r>
      <w:r w:rsidRPr="00B06DFB">
        <w:rPr>
          <w:color w:val="auto"/>
        </w:rPr>
        <w:t xml:space="preserve">w godzinach od 10.00 do 13.00 w siedzibie </w:t>
      </w:r>
      <w:r w:rsidRPr="00B06DFB">
        <w:t xml:space="preserve">Ośrodka Szkoleń Specjalistycznych Straży Granicznej </w:t>
      </w:r>
      <w:r w:rsidR="00BB0DBF">
        <w:br/>
      </w:r>
      <w:r w:rsidRPr="00B06DFB">
        <w:t>w Lubaniu po wcześniejszym telefonicznym uzgodnieniu z Panem Maciejem Pietruszewskim</w:t>
      </w:r>
      <w:r w:rsidRPr="00B06DFB">
        <w:rPr>
          <w:rStyle w:val="Hipercze"/>
          <w:color w:val="auto"/>
        </w:rPr>
        <w:t>.</w:t>
      </w:r>
    </w:p>
    <w:p w14:paraId="74A000DA" w14:textId="77777777" w:rsidR="00951FB3" w:rsidRPr="00B06DFB" w:rsidRDefault="00951FB3" w:rsidP="003F62BC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06DFB">
        <w:rPr>
          <w:rFonts w:ascii="Times New Roman" w:hAnsi="Times New Roman" w:cs="Times New Roman"/>
          <w:sz w:val="22"/>
          <w:szCs w:val="22"/>
        </w:rPr>
        <w:t xml:space="preserve">Informacja o rozpatrzeniu wniosków </w:t>
      </w:r>
      <w:r w:rsidRPr="00B06DFB"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  <w:lang w:bidi="ar-SA"/>
        </w:rPr>
        <w:t>zostanie przesłana do wnioskodawców środkami komunikacji elektronicznej</w:t>
      </w:r>
      <w:r w:rsidRPr="00B06DFB">
        <w:rPr>
          <w:rFonts w:ascii="Times New Roman" w:hAnsi="Times New Roman" w:cs="Times New Roman"/>
          <w:sz w:val="22"/>
          <w:szCs w:val="22"/>
          <w:lang w:bidi="ar-SA"/>
        </w:rPr>
        <w:t>.</w:t>
      </w:r>
    </w:p>
    <w:p w14:paraId="394D9C56" w14:textId="77777777" w:rsidR="00944FF9" w:rsidRPr="00B06DFB" w:rsidRDefault="00944FF9" w:rsidP="003F62BC">
      <w:pPr>
        <w:pStyle w:val="Akapitzlist"/>
        <w:numPr>
          <w:ilvl w:val="0"/>
          <w:numId w:val="9"/>
        </w:numPr>
        <w:suppressAutoHyphens/>
        <w:rPr>
          <w:rFonts w:eastAsia="SimSun"/>
          <w:iCs/>
          <w:color w:val="auto"/>
          <w:kern w:val="3"/>
          <w:lang w:eastAsia="zh-CN" w:bidi="hi-IN"/>
        </w:rPr>
      </w:pPr>
      <w:r w:rsidRPr="00B06DFB">
        <w:rPr>
          <w:rFonts w:eastAsia="SimSun"/>
          <w:iCs/>
          <w:color w:val="auto"/>
          <w:kern w:val="3"/>
          <w:lang w:eastAsia="zh-CN" w:bidi="hi-IN"/>
        </w:rPr>
        <w:t>Przekazanie składników rzeczowych majątku ruchomego odbędzie się na podstawie protokołu zdawczo-odbiorczego.</w:t>
      </w:r>
    </w:p>
    <w:p w14:paraId="717373DE" w14:textId="77777777" w:rsidR="002A372C" w:rsidRPr="00B06DFB" w:rsidRDefault="002A372C" w:rsidP="003F62BC">
      <w:pPr>
        <w:pStyle w:val="Textbody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6DFB">
        <w:rPr>
          <w:rFonts w:ascii="Times New Roman" w:hAnsi="Times New Roman" w:cs="Times New Roman"/>
          <w:color w:val="000000"/>
          <w:sz w:val="22"/>
          <w:szCs w:val="22"/>
        </w:rPr>
        <w:t>Z urządzeń telekomunikacyjnych i informatycznych zostaną zdemontowane moduły kodujące, dyski, pamięci i inne nośniki danych.</w:t>
      </w:r>
    </w:p>
    <w:p w14:paraId="753109AD" w14:textId="77777777" w:rsidR="00CD75C1" w:rsidRDefault="00CD75C1" w:rsidP="003F62BC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54D1FC4" w14:textId="77777777" w:rsidR="001F500A" w:rsidRDefault="001F500A" w:rsidP="003F62BC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</w:rPr>
      </w:pPr>
    </w:p>
    <w:p w14:paraId="2AC88E07" w14:textId="7ABC4142" w:rsidR="00951FB3" w:rsidRPr="00BF5402" w:rsidRDefault="00951FB3" w:rsidP="003F62BC">
      <w:pPr>
        <w:widowControl w:val="0"/>
        <w:spacing w:line="276" w:lineRule="auto"/>
        <w:rPr>
          <w:rFonts w:ascii="Times New Roman" w:hAnsi="Times New Roman" w:cs="Times New Roman"/>
          <w:i/>
          <w:kern w:val="2"/>
          <w:sz w:val="20"/>
          <w:szCs w:val="20"/>
          <w:u w:val="single"/>
        </w:rPr>
      </w:pPr>
      <w:r w:rsidRPr="00BF5402">
        <w:rPr>
          <w:rFonts w:ascii="Times New Roman" w:hAnsi="Times New Roman" w:cs="Times New Roman"/>
          <w:i/>
          <w:kern w:val="2"/>
          <w:sz w:val="20"/>
          <w:szCs w:val="20"/>
          <w:u w:val="single"/>
        </w:rPr>
        <w:t>Załączniki</w:t>
      </w:r>
      <w:r w:rsidR="00BF5402" w:rsidRPr="00BF5402">
        <w:rPr>
          <w:rFonts w:ascii="Times New Roman" w:hAnsi="Times New Roman" w:cs="Times New Roman"/>
          <w:i/>
          <w:kern w:val="2"/>
          <w:sz w:val="20"/>
          <w:szCs w:val="20"/>
          <w:u w:val="single"/>
        </w:rPr>
        <w:t xml:space="preserve"> 5 na 11 stronach</w:t>
      </w:r>
      <w:r w:rsidRPr="00BF5402">
        <w:rPr>
          <w:rFonts w:ascii="Times New Roman" w:hAnsi="Times New Roman" w:cs="Times New Roman"/>
          <w:i/>
          <w:kern w:val="2"/>
          <w:sz w:val="20"/>
          <w:szCs w:val="20"/>
          <w:u w:val="single"/>
        </w:rPr>
        <w:t>:</w:t>
      </w:r>
    </w:p>
    <w:p w14:paraId="6AFD64B4" w14:textId="77777777" w:rsidR="00951FB3" w:rsidRDefault="00951FB3" w:rsidP="003F62BC">
      <w:pPr>
        <w:widowControl w:val="0"/>
        <w:spacing w:line="276" w:lineRule="auto"/>
        <w:rPr>
          <w:i/>
          <w:color w:val="FF0000"/>
          <w:kern w:val="2"/>
          <w:sz w:val="16"/>
          <w:szCs w:val="16"/>
        </w:rPr>
      </w:pPr>
    </w:p>
    <w:p w14:paraId="160D3625" w14:textId="3F92C34D" w:rsidR="00951FB3" w:rsidRPr="007A49C7" w:rsidRDefault="00951FB3" w:rsidP="003F62BC">
      <w:pPr>
        <w:pStyle w:val="Akapitzlist"/>
        <w:suppressAutoHyphens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>Załącznik nr 1</w:t>
      </w:r>
      <w:r w:rsidR="00BF5402">
        <w:rPr>
          <w:i/>
          <w:color w:val="auto"/>
          <w:sz w:val="20"/>
          <w:szCs w:val="20"/>
        </w:rPr>
        <w:t xml:space="preserve"> na 5 stronach</w:t>
      </w:r>
      <w:r w:rsidRPr="007A49C7">
        <w:rPr>
          <w:i/>
          <w:color w:val="auto"/>
          <w:sz w:val="20"/>
          <w:szCs w:val="20"/>
        </w:rPr>
        <w:t xml:space="preserve"> - Wykaz zbędnych składników majątku ruchomego </w:t>
      </w:r>
      <w:proofErr w:type="spellStart"/>
      <w:r w:rsidRPr="007A49C7">
        <w:rPr>
          <w:i/>
          <w:color w:val="auto"/>
          <w:sz w:val="20"/>
          <w:szCs w:val="20"/>
        </w:rPr>
        <w:t>WŁiI</w:t>
      </w:r>
      <w:proofErr w:type="spellEnd"/>
      <w:r w:rsidRPr="007A49C7">
        <w:rPr>
          <w:i/>
          <w:color w:val="auto"/>
          <w:sz w:val="20"/>
          <w:szCs w:val="20"/>
        </w:rPr>
        <w:t xml:space="preserve"> </w:t>
      </w:r>
      <w:r w:rsidR="006A1524">
        <w:rPr>
          <w:i/>
          <w:color w:val="auto"/>
          <w:sz w:val="20"/>
          <w:szCs w:val="20"/>
        </w:rPr>
        <w:t>do zagospodarowania w formie</w:t>
      </w:r>
      <w:r w:rsidR="00D75A33">
        <w:rPr>
          <w:i/>
          <w:color w:val="auto"/>
          <w:sz w:val="20"/>
          <w:szCs w:val="20"/>
        </w:rPr>
        <w:t xml:space="preserve">                       </w:t>
      </w:r>
      <w:r w:rsidR="006A1524">
        <w:rPr>
          <w:i/>
          <w:color w:val="auto"/>
          <w:sz w:val="20"/>
          <w:szCs w:val="20"/>
        </w:rPr>
        <w:t xml:space="preserve"> </w:t>
      </w:r>
      <w:r w:rsidR="00D75A33">
        <w:rPr>
          <w:i/>
          <w:color w:val="auto"/>
          <w:sz w:val="20"/>
          <w:szCs w:val="20"/>
        </w:rPr>
        <w:t>nieodpłatnego</w:t>
      </w:r>
      <w:r w:rsidR="006A1524">
        <w:rPr>
          <w:i/>
          <w:color w:val="auto"/>
          <w:sz w:val="20"/>
          <w:szCs w:val="20"/>
        </w:rPr>
        <w:t xml:space="preserve"> przekazania</w:t>
      </w:r>
      <w:r w:rsidR="00B06DFB">
        <w:rPr>
          <w:i/>
          <w:color w:val="auto"/>
          <w:sz w:val="20"/>
          <w:szCs w:val="20"/>
        </w:rPr>
        <w:t xml:space="preserve"> i darowizny</w:t>
      </w:r>
    </w:p>
    <w:p w14:paraId="13E2DA86" w14:textId="3F4B1F4F" w:rsidR="006A1524" w:rsidRPr="007A49C7" w:rsidRDefault="00951FB3" w:rsidP="003F62BC">
      <w:pPr>
        <w:pStyle w:val="Akapitzlist"/>
        <w:suppressAutoHyphens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>Załącznik nr 2</w:t>
      </w:r>
      <w:r w:rsidR="00BF5402">
        <w:rPr>
          <w:i/>
          <w:color w:val="auto"/>
          <w:sz w:val="20"/>
          <w:szCs w:val="20"/>
        </w:rPr>
        <w:t xml:space="preserve"> na 1 stronie</w:t>
      </w:r>
      <w:r w:rsidRPr="007A49C7">
        <w:rPr>
          <w:i/>
          <w:color w:val="auto"/>
          <w:sz w:val="20"/>
          <w:szCs w:val="20"/>
        </w:rPr>
        <w:t xml:space="preserve"> - Wykaz zużytych składników majątku ruchomego </w:t>
      </w:r>
      <w:proofErr w:type="spellStart"/>
      <w:r w:rsidRPr="007A49C7">
        <w:rPr>
          <w:i/>
          <w:color w:val="auto"/>
          <w:sz w:val="20"/>
          <w:szCs w:val="20"/>
        </w:rPr>
        <w:t>WŁiI</w:t>
      </w:r>
      <w:proofErr w:type="spellEnd"/>
      <w:r w:rsidRPr="007A49C7">
        <w:rPr>
          <w:i/>
          <w:color w:val="auto"/>
          <w:sz w:val="20"/>
          <w:szCs w:val="20"/>
        </w:rPr>
        <w:t xml:space="preserve"> </w:t>
      </w:r>
      <w:r w:rsidR="006A1524">
        <w:rPr>
          <w:i/>
          <w:color w:val="auto"/>
          <w:sz w:val="20"/>
          <w:szCs w:val="20"/>
        </w:rPr>
        <w:t>do zagospodarowania w formie</w:t>
      </w:r>
      <w:r w:rsidR="00D75A33">
        <w:rPr>
          <w:i/>
          <w:color w:val="auto"/>
          <w:sz w:val="20"/>
          <w:szCs w:val="20"/>
        </w:rPr>
        <w:t xml:space="preserve">                         </w:t>
      </w:r>
      <w:r w:rsidR="006A1524">
        <w:rPr>
          <w:i/>
          <w:color w:val="auto"/>
          <w:sz w:val="20"/>
          <w:szCs w:val="20"/>
        </w:rPr>
        <w:t xml:space="preserve"> nieodpłatnego przekazania</w:t>
      </w:r>
      <w:r w:rsidR="00B06DFB">
        <w:rPr>
          <w:i/>
          <w:color w:val="auto"/>
          <w:sz w:val="20"/>
          <w:szCs w:val="20"/>
        </w:rPr>
        <w:t xml:space="preserve"> i  darowizny</w:t>
      </w:r>
    </w:p>
    <w:p w14:paraId="00E5F92F" w14:textId="6E93865F" w:rsidR="00951FB3" w:rsidRDefault="00951FB3" w:rsidP="003F62BC">
      <w:pPr>
        <w:pStyle w:val="Akapitzlist"/>
        <w:suppressAutoHyphens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7A49C7">
        <w:rPr>
          <w:i/>
          <w:color w:val="auto"/>
          <w:sz w:val="20"/>
          <w:szCs w:val="20"/>
        </w:rPr>
        <w:t xml:space="preserve">Załącznik nr </w:t>
      </w:r>
      <w:r>
        <w:rPr>
          <w:i/>
          <w:color w:val="auto"/>
          <w:sz w:val="20"/>
          <w:szCs w:val="20"/>
        </w:rPr>
        <w:t>3</w:t>
      </w:r>
      <w:r w:rsidR="00D07129">
        <w:rPr>
          <w:i/>
          <w:color w:val="auto"/>
          <w:sz w:val="20"/>
          <w:szCs w:val="20"/>
        </w:rPr>
        <w:t xml:space="preserve"> na 1 stronie</w:t>
      </w:r>
      <w:r>
        <w:rPr>
          <w:i/>
          <w:color w:val="auto"/>
          <w:sz w:val="20"/>
          <w:szCs w:val="20"/>
        </w:rPr>
        <w:t xml:space="preserve"> - Klauzula informacyjna RODO </w:t>
      </w:r>
    </w:p>
    <w:p w14:paraId="265A1DB4" w14:textId="05CE16F9" w:rsidR="00951FB3" w:rsidRDefault="00951FB3" w:rsidP="003F62BC">
      <w:pPr>
        <w:pStyle w:val="Akapitzlist"/>
        <w:suppressAutoHyphens/>
        <w:spacing w:after="262" w:line="276" w:lineRule="auto"/>
        <w:ind w:left="360" w:right="14"/>
        <w:rPr>
          <w:i/>
          <w:sz w:val="20"/>
          <w:szCs w:val="16"/>
        </w:rPr>
      </w:pPr>
      <w:r w:rsidRPr="00E0708A">
        <w:rPr>
          <w:i/>
          <w:sz w:val="20"/>
          <w:szCs w:val="16"/>
        </w:rPr>
        <w:t xml:space="preserve">Załącznik nr </w:t>
      </w:r>
      <w:r w:rsidR="004D2E6B">
        <w:rPr>
          <w:i/>
          <w:sz w:val="20"/>
          <w:szCs w:val="16"/>
        </w:rPr>
        <w:t>4</w:t>
      </w:r>
      <w:r w:rsidR="00D07129">
        <w:rPr>
          <w:i/>
          <w:sz w:val="20"/>
          <w:szCs w:val="16"/>
        </w:rPr>
        <w:t xml:space="preserve"> na 2 stronach</w:t>
      </w:r>
      <w:r w:rsidRPr="00E0708A">
        <w:rPr>
          <w:i/>
          <w:sz w:val="20"/>
          <w:szCs w:val="16"/>
        </w:rPr>
        <w:t xml:space="preserve"> – Wniosek o </w:t>
      </w:r>
      <w:r>
        <w:rPr>
          <w:i/>
          <w:sz w:val="20"/>
          <w:szCs w:val="16"/>
        </w:rPr>
        <w:t xml:space="preserve">nieodpłatne przekazanie </w:t>
      </w:r>
      <w:r w:rsidR="00B06DFB">
        <w:rPr>
          <w:i/>
          <w:sz w:val="20"/>
          <w:szCs w:val="16"/>
        </w:rPr>
        <w:t>składnika rzeczowego majątku ruchomego</w:t>
      </w:r>
    </w:p>
    <w:p w14:paraId="6A32573F" w14:textId="466B8C42" w:rsidR="00B06DFB" w:rsidRPr="004A12E1" w:rsidRDefault="00B06DFB" w:rsidP="003F62BC">
      <w:pPr>
        <w:pStyle w:val="Akapitzlist"/>
        <w:suppressAutoHyphens/>
        <w:spacing w:after="262" w:line="276" w:lineRule="auto"/>
        <w:ind w:left="360" w:right="14"/>
        <w:rPr>
          <w:i/>
          <w:color w:val="auto"/>
          <w:sz w:val="20"/>
          <w:szCs w:val="20"/>
        </w:rPr>
      </w:pPr>
      <w:r w:rsidRPr="00B06DFB">
        <w:rPr>
          <w:i/>
          <w:color w:val="auto"/>
          <w:sz w:val="20"/>
          <w:szCs w:val="20"/>
        </w:rPr>
        <w:t xml:space="preserve">Załącznik nr </w:t>
      </w:r>
      <w:r w:rsidR="004D2E6B">
        <w:rPr>
          <w:i/>
          <w:color w:val="auto"/>
          <w:sz w:val="20"/>
          <w:szCs w:val="20"/>
        </w:rPr>
        <w:t>5</w:t>
      </w:r>
      <w:r w:rsidR="00D07129">
        <w:rPr>
          <w:i/>
          <w:color w:val="auto"/>
          <w:sz w:val="20"/>
          <w:szCs w:val="20"/>
        </w:rPr>
        <w:t xml:space="preserve"> na 2 stronach</w:t>
      </w:r>
      <w:r w:rsidRPr="00B06DFB">
        <w:rPr>
          <w:i/>
          <w:color w:val="auto"/>
          <w:sz w:val="20"/>
          <w:szCs w:val="20"/>
        </w:rPr>
        <w:t xml:space="preserve"> - Wniosek o darowiznę składnika rzeczowego majątku ruchomego</w:t>
      </w:r>
    </w:p>
    <w:p w14:paraId="2849EDB5" w14:textId="77777777" w:rsidR="001F500A" w:rsidRDefault="001F500A" w:rsidP="003F62BC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</w:rPr>
      </w:pPr>
    </w:p>
    <w:p w14:paraId="3731046F" w14:textId="77777777" w:rsidR="001F500A" w:rsidRDefault="001F500A" w:rsidP="0071647B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</w:rPr>
      </w:pPr>
    </w:p>
    <w:p w14:paraId="6E83DB55" w14:textId="77777777" w:rsidR="001F500A" w:rsidRDefault="001F500A" w:rsidP="0071647B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  <w:sz w:val="18"/>
        </w:rPr>
      </w:pPr>
    </w:p>
    <w:p w14:paraId="538230E2" w14:textId="77777777" w:rsidR="004A08F4" w:rsidRPr="00AD43D1" w:rsidRDefault="004A08F4" w:rsidP="0071647B">
      <w:pPr>
        <w:pStyle w:val="Textbody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49A223F" w14:textId="77777777" w:rsidR="00E23589" w:rsidRPr="00AD43D1" w:rsidRDefault="00E23589" w:rsidP="0071647B">
      <w:pPr>
        <w:pStyle w:val="Standard"/>
        <w:spacing w:line="276" w:lineRule="auto"/>
        <w:jc w:val="both"/>
        <w:rPr>
          <w:rFonts w:ascii="Times New Roman" w:hAnsi="Times New Roman" w:cs="Times New Roman"/>
          <w:color w:val="FF3300"/>
        </w:rPr>
      </w:pPr>
    </w:p>
    <w:p w14:paraId="6820A40D" w14:textId="77777777" w:rsidR="006A1524" w:rsidRDefault="006A1524" w:rsidP="0071647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7426668" w14:textId="77777777" w:rsidR="00305E7C" w:rsidRPr="006A1524" w:rsidRDefault="006A1524" w:rsidP="006A1524">
      <w:pPr>
        <w:tabs>
          <w:tab w:val="left" w:pos="3055"/>
        </w:tabs>
      </w:pPr>
      <w:r>
        <w:tab/>
      </w:r>
    </w:p>
    <w:sectPr w:rsidR="00305E7C" w:rsidRPr="006A1524" w:rsidSect="00521C83">
      <w:pgSz w:w="11906" w:h="16838"/>
      <w:pgMar w:top="851" w:right="1121" w:bottom="993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CC25" w14:textId="77777777" w:rsidR="008E4B98" w:rsidRDefault="008E4B98">
      <w:r>
        <w:separator/>
      </w:r>
    </w:p>
  </w:endnote>
  <w:endnote w:type="continuationSeparator" w:id="0">
    <w:p w14:paraId="44E0FF7F" w14:textId="77777777" w:rsidR="008E4B98" w:rsidRDefault="008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, 'Times New Roman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D57BE" w14:textId="77777777" w:rsidR="008E4B98" w:rsidRDefault="008E4B98">
      <w:r>
        <w:rPr>
          <w:color w:val="000000"/>
        </w:rPr>
        <w:separator/>
      </w:r>
    </w:p>
  </w:footnote>
  <w:footnote w:type="continuationSeparator" w:id="0">
    <w:p w14:paraId="19BBF11B" w14:textId="77777777" w:rsidR="008E4B98" w:rsidRDefault="008E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201"/>
    <w:multiLevelType w:val="hybridMultilevel"/>
    <w:tmpl w:val="0C102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CF5"/>
    <w:multiLevelType w:val="hybridMultilevel"/>
    <w:tmpl w:val="DCF67B86"/>
    <w:lvl w:ilvl="0" w:tplc="65C47E46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CD1153B"/>
    <w:multiLevelType w:val="multilevel"/>
    <w:tmpl w:val="503EF128"/>
    <w:lvl w:ilvl="0">
      <w:start w:val="1"/>
      <w:numFmt w:val="lowerLetter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9037DA"/>
    <w:multiLevelType w:val="hybridMultilevel"/>
    <w:tmpl w:val="9CFCF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4CAF"/>
    <w:multiLevelType w:val="hybridMultilevel"/>
    <w:tmpl w:val="C17AE86C"/>
    <w:lvl w:ilvl="0" w:tplc="2E746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00F20"/>
    <w:multiLevelType w:val="hybridMultilevel"/>
    <w:tmpl w:val="25A20916"/>
    <w:lvl w:ilvl="0" w:tplc="10B2DE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B515F"/>
    <w:multiLevelType w:val="multilevel"/>
    <w:tmpl w:val="D2EC54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600034BF"/>
    <w:multiLevelType w:val="hybridMultilevel"/>
    <w:tmpl w:val="3552F972"/>
    <w:lvl w:ilvl="0" w:tplc="113CB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C1BC8"/>
    <w:multiLevelType w:val="multilevel"/>
    <w:tmpl w:val="E6C6CF5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64501464"/>
    <w:multiLevelType w:val="hybridMultilevel"/>
    <w:tmpl w:val="EC9223F6"/>
    <w:lvl w:ilvl="0" w:tplc="93BE7D1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435B5"/>
    <w:multiLevelType w:val="multilevel"/>
    <w:tmpl w:val="F59850B2"/>
    <w:lvl w:ilvl="0">
      <w:start w:val="1"/>
      <w:numFmt w:val="decimal"/>
      <w:lvlText w:val="%1."/>
      <w:lvlJc w:val="left"/>
      <w:pPr>
        <w:ind w:left="390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4264" w:hanging="360"/>
      </w:pPr>
      <w:rPr>
        <w:strike w:val="0"/>
        <w:color w:val="auto"/>
      </w:rPr>
    </w:lvl>
    <w:lvl w:ilvl="2">
      <w:start w:val="1"/>
      <w:numFmt w:val="decimal"/>
      <w:lvlText w:val="%3."/>
      <w:lvlJc w:val="left"/>
      <w:pPr>
        <w:ind w:left="4624" w:hanging="360"/>
      </w:pPr>
    </w:lvl>
    <w:lvl w:ilvl="3">
      <w:start w:val="1"/>
      <w:numFmt w:val="decimal"/>
      <w:lvlText w:val="%4."/>
      <w:lvlJc w:val="left"/>
      <w:pPr>
        <w:ind w:left="4984" w:hanging="360"/>
      </w:pPr>
    </w:lvl>
    <w:lvl w:ilvl="4">
      <w:start w:val="1"/>
      <w:numFmt w:val="decimal"/>
      <w:lvlText w:val="%5."/>
      <w:lvlJc w:val="left"/>
      <w:pPr>
        <w:ind w:left="5344" w:hanging="360"/>
      </w:pPr>
    </w:lvl>
    <w:lvl w:ilvl="5">
      <w:start w:val="1"/>
      <w:numFmt w:val="decimal"/>
      <w:lvlText w:val="%6."/>
      <w:lvlJc w:val="left"/>
      <w:pPr>
        <w:ind w:left="5704" w:hanging="360"/>
      </w:pPr>
    </w:lvl>
    <w:lvl w:ilvl="6">
      <w:start w:val="1"/>
      <w:numFmt w:val="decimal"/>
      <w:lvlText w:val="%7."/>
      <w:lvlJc w:val="left"/>
      <w:pPr>
        <w:ind w:left="6064" w:hanging="360"/>
      </w:pPr>
    </w:lvl>
    <w:lvl w:ilvl="7">
      <w:start w:val="1"/>
      <w:numFmt w:val="decimal"/>
      <w:lvlText w:val="%8."/>
      <w:lvlJc w:val="left"/>
      <w:pPr>
        <w:ind w:left="6424" w:hanging="360"/>
      </w:pPr>
    </w:lvl>
    <w:lvl w:ilvl="8">
      <w:start w:val="1"/>
      <w:numFmt w:val="decimal"/>
      <w:lvlText w:val="%9."/>
      <w:lvlJc w:val="left"/>
      <w:pPr>
        <w:ind w:left="6784" w:hanging="360"/>
      </w:pPr>
    </w:lvl>
  </w:abstractNum>
  <w:abstractNum w:abstractNumId="11" w15:restartNumberingAfterBreak="0">
    <w:nsid w:val="66BF6A07"/>
    <w:multiLevelType w:val="multilevel"/>
    <w:tmpl w:val="A07C27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6D3309F7"/>
    <w:multiLevelType w:val="multilevel"/>
    <w:tmpl w:val="DDC6895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758E2800"/>
    <w:multiLevelType w:val="hybridMultilevel"/>
    <w:tmpl w:val="BE64A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89"/>
    <w:rsid w:val="00000803"/>
    <w:rsid w:val="00017298"/>
    <w:rsid w:val="00035C10"/>
    <w:rsid w:val="00075D41"/>
    <w:rsid w:val="00092C3E"/>
    <w:rsid w:val="000A6295"/>
    <w:rsid w:val="000B5FF8"/>
    <w:rsid w:val="000D4AC7"/>
    <w:rsid w:val="000F5E93"/>
    <w:rsid w:val="000F67C1"/>
    <w:rsid w:val="00100870"/>
    <w:rsid w:val="00125BB5"/>
    <w:rsid w:val="001272CB"/>
    <w:rsid w:val="00144D5F"/>
    <w:rsid w:val="00170C51"/>
    <w:rsid w:val="0018767C"/>
    <w:rsid w:val="00196CB6"/>
    <w:rsid w:val="001971FC"/>
    <w:rsid w:val="001B2BBB"/>
    <w:rsid w:val="001D0E2C"/>
    <w:rsid w:val="001E4301"/>
    <w:rsid w:val="001E5040"/>
    <w:rsid w:val="001F500A"/>
    <w:rsid w:val="002044FF"/>
    <w:rsid w:val="00213B38"/>
    <w:rsid w:val="002854D6"/>
    <w:rsid w:val="002A372C"/>
    <w:rsid w:val="002A3EFD"/>
    <w:rsid w:val="002B0B4B"/>
    <w:rsid w:val="002B3801"/>
    <w:rsid w:val="002D6156"/>
    <w:rsid w:val="002E1C95"/>
    <w:rsid w:val="002F658D"/>
    <w:rsid w:val="00305E7C"/>
    <w:rsid w:val="00313DDA"/>
    <w:rsid w:val="00324E46"/>
    <w:rsid w:val="00340815"/>
    <w:rsid w:val="00346C4E"/>
    <w:rsid w:val="00355B69"/>
    <w:rsid w:val="00361F24"/>
    <w:rsid w:val="00375311"/>
    <w:rsid w:val="00390ED9"/>
    <w:rsid w:val="003A0E5B"/>
    <w:rsid w:val="003A2F87"/>
    <w:rsid w:val="003C2E91"/>
    <w:rsid w:val="003C66AB"/>
    <w:rsid w:val="003D262E"/>
    <w:rsid w:val="003E7EBE"/>
    <w:rsid w:val="003F62BC"/>
    <w:rsid w:val="003F6645"/>
    <w:rsid w:val="004361A2"/>
    <w:rsid w:val="00436EAC"/>
    <w:rsid w:val="004536F0"/>
    <w:rsid w:val="0045654F"/>
    <w:rsid w:val="004673DD"/>
    <w:rsid w:val="004724B7"/>
    <w:rsid w:val="00486693"/>
    <w:rsid w:val="0049431D"/>
    <w:rsid w:val="00496622"/>
    <w:rsid w:val="00497321"/>
    <w:rsid w:val="004A08F4"/>
    <w:rsid w:val="004B46E8"/>
    <w:rsid w:val="004B494E"/>
    <w:rsid w:val="004C17F3"/>
    <w:rsid w:val="004D2E6B"/>
    <w:rsid w:val="004E1231"/>
    <w:rsid w:val="004F53B9"/>
    <w:rsid w:val="004F6405"/>
    <w:rsid w:val="00500261"/>
    <w:rsid w:val="00521C83"/>
    <w:rsid w:val="00522A1A"/>
    <w:rsid w:val="00522F0E"/>
    <w:rsid w:val="005B0BD2"/>
    <w:rsid w:val="005B4AC6"/>
    <w:rsid w:val="005C68D4"/>
    <w:rsid w:val="005D04F1"/>
    <w:rsid w:val="005E5CA5"/>
    <w:rsid w:val="005E690D"/>
    <w:rsid w:val="0062468A"/>
    <w:rsid w:val="00637DB8"/>
    <w:rsid w:val="00645C81"/>
    <w:rsid w:val="00674808"/>
    <w:rsid w:val="006932BF"/>
    <w:rsid w:val="006A14EF"/>
    <w:rsid w:val="006A1524"/>
    <w:rsid w:val="006A2EC7"/>
    <w:rsid w:val="006A3DCF"/>
    <w:rsid w:val="006D2FE5"/>
    <w:rsid w:val="006D51A2"/>
    <w:rsid w:val="006D664C"/>
    <w:rsid w:val="006D7A7C"/>
    <w:rsid w:val="006D7CA0"/>
    <w:rsid w:val="006E0D89"/>
    <w:rsid w:val="006E0F9F"/>
    <w:rsid w:val="0071647B"/>
    <w:rsid w:val="00730660"/>
    <w:rsid w:val="00731764"/>
    <w:rsid w:val="00756BF9"/>
    <w:rsid w:val="007951CE"/>
    <w:rsid w:val="007A41C7"/>
    <w:rsid w:val="007A5E3A"/>
    <w:rsid w:val="007B26D2"/>
    <w:rsid w:val="007B767C"/>
    <w:rsid w:val="007C6087"/>
    <w:rsid w:val="007C694B"/>
    <w:rsid w:val="007D125A"/>
    <w:rsid w:val="007D3743"/>
    <w:rsid w:val="007F044D"/>
    <w:rsid w:val="007F3D42"/>
    <w:rsid w:val="00806276"/>
    <w:rsid w:val="00807919"/>
    <w:rsid w:val="00833773"/>
    <w:rsid w:val="0084186A"/>
    <w:rsid w:val="00847029"/>
    <w:rsid w:val="00866997"/>
    <w:rsid w:val="00875970"/>
    <w:rsid w:val="00883C8D"/>
    <w:rsid w:val="008B35C3"/>
    <w:rsid w:val="008C26D5"/>
    <w:rsid w:val="008D36F3"/>
    <w:rsid w:val="008E4B98"/>
    <w:rsid w:val="0092306B"/>
    <w:rsid w:val="009263EC"/>
    <w:rsid w:val="009310D5"/>
    <w:rsid w:val="0093648B"/>
    <w:rsid w:val="00944FF9"/>
    <w:rsid w:val="00951FB3"/>
    <w:rsid w:val="009938B7"/>
    <w:rsid w:val="009A03D7"/>
    <w:rsid w:val="009A7F4B"/>
    <w:rsid w:val="009D5521"/>
    <w:rsid w:val="009F3A7D"/>
    <w:rsid w:val="00A11EB7"/>
    <w:rsid w:val="00A3518A"/>
    <w:rsid w:val="00A35F80"/>
    <w:rsid w:val="00A46B41"/>
    <w:rsid w:val="00A71D44"/>
    <w:rsid w:val="00A94627"/>
    <w:rsid w:val="00A95C33"/>
    <w:rsid w:val="00AA0830"/>
    <w:rsid w:val="00AB5CA6"/>
    <w:rsid w:val="00AC0EA5"/>
    <w:rsid w:val="00AC7B4A"/>
    <w:rsid w:val="00AD43D1"/>
    <w:rsid w:val="00AD71E6"/>
    <w:rsid w:val="00AE2258"/>
    <w:rsid w:val="00AE2ECB"/>
    <w:rsid w:val="00AE7BAA"/>
    <w:rsid w:val="00B06DFB"/>
    <w:rsid w:val="00B10FD8"/>
    <w:rsid w:val="00B2085F"/>
    <w:rsid w:val="00B23AC2"/>
    <w:rsid w:val="00B513C5"/>
    <w:rsid w:val="00B74DDD"/>
    <w:rsid w:val="00B75EFC"/>
    <w:rsid w:val="00B91C44"/>
    <w:rsid w:val="00B91FA2"/>
    <w:rsid w:val="00B94FA0"/>
    <w:rsid w:val="00BA5E9E"/>
    <w:rsid w:val="00BB0016"/>
    <w:rsid w:val="00BB0DBF"/>
    <w:rsid w:val="00BB6975"/>
    <w:rsid w:val="00BD5283"/>
    <w:rsid w:val="00BD631C"/>
    <w:rsid w:val="00BD6BA9"/>
    <w:rsid w:val="00BE358D"/>
    <w:rsid w:val="00BE5B78"/>
    <w:rsid w:val="00BF5402"/>
    <w:rsid w:val="00C0450D"/>
    <w:rsid w:val="00C31615"/>
    <w:rsid w:val="00C375A4"/>
    <w:rsid w:val="00C903D2"/>
    <w:rsid w:val="00C90C1E"/>
    <w:rsid w:val="00C92685"/>
    <w:rsid w:val="00CD75C1"/>
    <w:rsid w:val="00CE3380"/>
    <w:rsid w:val="00D03F5C"/>
    <w:rsid w:val="00D07129"/>
    <w:rsid w:val="00D16FB1"/>
    <w:rsid w:val="00D22653"/>
    <w:rsid w:val="00D2572D"/>
    <w:rsid w:val="00D36AD4"/>
    <w:rsid w:val="00D5189F"/>
    <w:rsid w:val="00D634BC"/>
    <w:rsid w:val="00D70B74"/>
    <w:rsid w:val="00D75856"/>
    <w:rsid w:val="00D75A33"/>
    <w:rsid w:val="00DA5A09"/>
    <w:rsid w:val="00DB16EF"/>
    <w:rsid w:val="00DB6980"/>
    <w:rsid w:val="00DF1B7A"/>
    <w:rsid w:val="00DF3D11"/>
    <w:rsid w:val="00DF407E"/>
    <w:rsid w:val="00E10AB6"/>
    <w:rsid w:val="00E13402"/>
    <w:rsid w:val="00E16856"/>
    <w:rsid w:val="00E177D2"/>
    <w:rsid w:val="00E203FE"/>
    <w:rsid w:val="00E23589"/>
    <w:rsid w:val="00E303D7"/>
    <w:rsid w:val="00E360A1"/>
    <w:rsid w:val="00E443C9"/>
    <w:rsid w:val="00E531A3"/>
    <w:rsid w:val="00E56007"/>
    <w:rsid w:val="00E67192"/>
    <w:rsid w:val="00E80016"/>
    <w:rsid w:val="00E9299C"/>
    <w:rsid w:val="00EB67EE"/>
    <w:rsid w:val="00ED11CD"/>
    <w:rsid w:val="00F04E49"/>
    <w:rsid w:val="00F11F8A"/>
    <w:rsid w:val="00F170A2"/>
    <w:rsid w:val="00F3126E"/>
    <w:rsid w:val="00F449AB"/>
    <w:rsid w:val="00F56E4D"/>
    <w:rsid w:val="00F8438D"/>
    <w:rsid w:val="00FB361D"/>
    <w:rsid w:val="00FD0039"/>
    <w:rsid w:val="00FD0DD0"/>
    <w:rsid w:val="00FD5FE9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F57"/>
  <w15:docId w15:val="{036B1591-78CF-4F34-B7BA-76EFCA14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next w:val="Textbody"/>
    <w:link w:val="NagwekZnak"/>
    <w:rsid w:val="00BB0016"/>
    <w:pPr>
      <w:keepNext/>
      <w:widowControl w:val="0"/>
      <w:spacing w:before="240" w:after="120"/>
    </w:pPr>
    <w:rPr>
      <w:rFonts w:ascii="Arial" w:eastAsia="Arial Unicode MS" w:hAnsi="Arial" w:cs="Lucidasans, 'Times New Roman'"/>
      <w:sz w:val="28"/>
      <w:szCs w:val="28"/>
      <w:lang w:bidi="pl-PL"/>
    </w:rPr>
  </w:style>
  <w:style w:type="character" w:customStyle="1" w:styleId="NagwekZnak">
    <w:name w:val="Nagłówek Znak"/>
    <w:link w:val="Nagwek"/>
    <w:rsid w:val="00BB0016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character" w:styleId="Hipercze">
    <w:name w:val="Hyperlink"/>
    <w:uiPriority w:val="99"/>
    <w:unhideWhenUsed/>
    <w:rsid w:val="00B513C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513C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D03F5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03F5C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D03F5C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3F5C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5C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03F5C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6z0">
    <w:name w:val="WW8Num6z0"/>
    <w:rsid w:val="0062468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lb">
    <w:name w:val="a_lb"/>
    <w:rsid w:val="006A14EF"/>
  </w:style>
  <w:style w:type="paragraph" w:styleId="Akapitzlist">
    <w:name w:val="List Paragraph"/>
    <w:basedOn w:val="Normalny"/>
    <w:uiPriority w:val="34"/>
    <w:qFormat/>
    <w:rsid w:val="004724B7"/>
    <w:pPr>
      <w:suppressAutoHyphens w:val="0"/>
      <w:autoSpaceDN/>
      <w:spacing w:after="4" w:line="251" w:lineRule="auto"/>
      <w:ind w:left="720" w:right="29"/>
      <w:contextualSpacing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pietruszewski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endant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5366</CharactersWithSpaces>
  <SharedDoc>false</SharedDoc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mailto:komendant.osssg@strazgraniczna.pl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Pietruszewski Maciej</cp:lastModifiedBy>
  <cp:revision>5</cp:revision>
  <cp:lastPrinted>2025-02-20T09:06:00Z</cp:lastPrinted>
  <dcterms:created xsi:type="dcterms:W3CDTF">2025-02-13T11:19:00Z</dcterms:created>
  <dcterms:modified xsi:type="dcterms:W3CDTF">2025-02-20T09:08:00Z</dcterms:modified>
</cp:coreProperties>
</file>